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42" w:rsidRDefault="00D77A42" w:rsidP="00D77A42">
      <w:pPr>
        <w:jc w:val="center"/>
        <w:rPr>
          <w:rFonts w:ascii="Showcard Gothic" w:hAnsi="Showcard Gothic"/>
          <w:b/>
          <w:sz w:val="28"/>
        </w:rPr>
      </w:pPr>
      <w:r w:rsidRPr="009F3E65">
        <w:rPr>
          <w:rFonts w:ascii="Showcard Gothic" w:hAnsi="Showcard Gothic"/>
          <w:b/>
          <w:sz w:val="28"/>
        </w:rPr>
        <w:t>Science Project</w:t>
      </w:r>
      <w:r>
        <w:rPr>
          <w:rFonts w:ascii="Showcard Gothic" w:hAnsi="Showcard Gothic"/>
          <w:b/>
          <w:sz w:val="28"/>
        </w:rPr>
        <w:t xml:space="preserve"> rubric</w:t>
      </w:r>
    </w:p>
    <w:p w:rsidR="00D77A42" w:rsidRDefault="00D77A42" w:rsidP="00D77A42">
      <w:pPr>
        <w:jc w:val="center"/>
        <w:rPr>
          <w:rFonts w:ascii="Showcard Gothic" w:hAnsi="Showcard Gothic"/>
          <w:b/>
          <w:sz w:val="28"/>
        </w:rPr>
      </w:pPr>
      <w:r>
        <w:rPr>
          <w:rFonts w:ascii="Showcard Gothic" w:hAnsi="Showcard Gothic"/>
          <w:b/>
          <w:sz w:val="28"/>
        </w:rPr>
        <w:t>Rubric for compound machine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160"/>
        <w:gridCol w:w="6"/>
        <w:gridCol w:w="2154"/>
        <w:gridCol w:w="18"/>
        <w:gridCol w:w="2142"/>
        <w:gridCol w:w="30"/>
        <w:gridCol w:w="1680"/>
      </w:tblGrid>
      <w:tr w:rsidR="00D77A42" w:rsidRPr="00067B47" w:rsidTr="00221124">
        <w:trPr>
          <w:trHeight w:val="95"/>
        </w:trPr>
        <w:tc>
          <w:tcPr>
            <w:tcW w:w="2178" w:type="dxa"/>
          </w:tcPr>
          <w:p w:rsidR="00D77A42" w:rsidRPr="00067B47" w:rsidRDefault="00D77A42" w:rsidP="0041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77A42" w:rsidRPr="00067B47" w:rsidRDefault="00D77A42" w:rsidP="0041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067B47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160" w:type="dxa"/>
            <w:gridSpan w:val="2"/>
          </w:tcPr>
          <w:p w:rsidR="00D77A42" w:rsidRPr="00067B47" w:rsidRDefault="00D77A42" w:rsidP="0041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067B47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160" w:type="dxa"/>
            <w:gridSpan w:val="2"/>
          </w:tcPr>
          <w:p w:rsidR="00D77A42" w:rsidRPr="00067B47" w:rsidRDefault="00D77A42" w:rsidP="0041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067B47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10" w:type="dxa"/>
            <w:gridSpan w:val="2"/>
          </w:tcPr>
          <w:p w:rsidR="00D77A42" w:rsidRPr="00067B47" w:rsidRDefault="00D77A42" w:rsidP="0041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067B47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D77A42" w:rsidRPr="00067B47" w:rsidTr="00221124">
        <w:trPr>
          <w:trHeight w:val="763"/>
        </w:trPr>
        <w:tc>
          <w:tcPr>
            <w:tcW w:w="2178" w:type="dxa"/>
          </w:tcPr>
          <w:p w:rsidR="00D77A42" w:rsidRPr="00067B47" w:rsidRDefault="00D77A42" w:rsidP="0041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14"/>
                <w:szCs w:val="20"/>
              </w:rPr>
              <w:t>Diagram</w:t>
            </w:r>
            <w:r w:rsidRPr="00067B47">
              <w:rPr>
                <w:rFonts w:ascii="Century Gothic" w:hAnsi="Century Gothic" w:cs="Century Gothic"/>
                <w:b/>
                <w:bCs/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2166" w:type="dxa"/>
            <w:gridSpan w:val="2"/>
          </w:tcPr>
          <w:p w:rsidR="00D77A42" w:rsidRPr="00067B47" w:rsidRDefault="00D77A42" w:rsidP="00D77A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r>
              <w:rPr>
                <w:rFonts w:ascii="Century Gothic" w:hAnsi="Century Gothic" w:cs="Century Gothic"/>
                <w:color w:val="000000"/>
                <w:sz w:val="14"/>
                <w:szCs w:val="16"/>
              </w:rPr>
              <w:t>The diagram</w:t>
            </w:r>
            <w:r w:rsidRPr="00067B47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 xml:space="preserve"> is detailed and easy to understand. The drawing</w:t>
            </w:r>
            <w:r>
              <w:rPr>
                <w:rFonts w:ascii="Century Gothic" w:hAnsi="Century Gothic" w:cs="Century Gothic"/>
                <w:color w:val="000000"/>
                <w:sz w:val="14"/>
                <w:szCs w:val="16"/>
              </w:rPr>
              <w:t xml:space="preserve"> (picture)</w:t>
            </w:r>
            <w:r w:rsidRPr="00067B47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 xml:space="preserve"> is done neatly. It is</w:t>
            </w:r>
            <w:r>
              <w:rPr>
                <w:rFonts w:ascii="Century Gothic" w:hAnsi="Century Gothic" w:cs="Century Gothic"/>
                <w:color w:val="000000"/>
                <w:sz w:val="14"/>
                <w:szCs w:val="16"/>
              </w:rPr>
              <w:t xml:space="preserve"> labeled and includes at least 3 (5)</w:t>
            </w:r>
            <w:r w:rsidRPr="00067B47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 xml:space="preserve"> simple machines that are being used in the correct way. </w:t>
            </w:r>
          </w:p>
        </w:tc>
        <w:tc>
          <w:tcPr>
            <w:tcW w:w="2172" w:type="dxa"/>
            <w:gridSpan w:val="2"/>
          </w:tcPr>
          <w:p w:rsidR="00D77A42" w:rsidRPr="00067B47" w:rsidRDefault="00D77A42" w:rsidP="00D77A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r w:rsidRPr="00067B47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 xml:space="preserve">The </w:t>
            </w:r>
            <w:r>
              <w:rPr>
                <w:rFonts w:ascii="Century Gothic" w:hAnsi="Century Gothic" w:cs="Century Gothic"/>
                <w:color w:val="000000"/>
                <w:sz w:val="14"/>
                <w:szCs w:val="16"/>
              </w:rPr>
              <w:t>diagram</w:t>
            </w:r>
            <w:r w:rsidRPr="00067B47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 xml:space="preserve"> is detailed, but somewhat difficult to understand. The drawing</w:t>
            </w:r>
            <w:r>
              <w:rPr>
                <w:rFonts w:ascii="Century Gothic" w:hAnsi="Century Gothic" w:cs="Century Gothic"/>
                <w:color w:val="000000"/>
                <w:sz w:val="14"/>
                <w:szCs w:val="16"/>
              </w:rPr>
              <w:t xml:space="preserve"> (picture)</w:t>
            </w:r>
            <w:r w:rsidRPr="00067B47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 xml:space="preserve"> is somewhat messy. It is l</w:t>
            </w:r>
            <w:r>
              <w:rPr>
                <w:rFonts w:ascii="Century Gothic" w:hAnsi="Century Gothic" w:cs="Century Gothic"/>
                <w:color w:val="000000"/>
                <w:sz w:val="14"/>
                <w:szCs w:val="16"/>
              </w:rPr>
              <w:t>abeled and includes at least 2 (4)</w:t>
            </w:r>
            <w:r w:rsidRPr="00067B47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 xml:space="preserve"> simple machine that is being used in the correct way. </w:t>
            </w:r>
          </w:p>
        </w:tc>
        <w:tc>
          <w:tcPr>
            <w:tcW w:w="2172" w:type="dxa"/>
            <w:gridSpan w:val="2"/>
          </w:tcPr>
          <w:p w:rsidR="00D77A42" w:rsidRPr="00067B47" w:rsidRDefault="00D77A42" w:rsidP="00D77A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r w:rsidRPr="00067B47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 xml:space="preserve">The </w:t>
            </w:r>
            <w:r>
              <w:rPr>
                <w:rFonts w:ascii="Century Gothic" w:hAnsi="Century Gothic" w:cs="Century Gothic"/>
                <w:color w:val="000000"/>
                <w:sz w:val="14"/>
                <w:szCs w:val="16"/>
              </w:rPr>
              <w:t>diagram</w:t>
            </w:r>
            <w:r w:rsidRPr="00067B47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 xml:space="preserve"> does not have a lot of detail and is somewhat messy. It is not labeled, but the 2 simple machines are being used in the correct way. </w:t>
            </w:r>
          </w:p>
        </w:tc>
        <w:tc>
          <w:tcPr>
            <w:tcW w:w="1680" w:type="dxa"/>
          </w:tcPr>
          <w:p w:rsidR="00D77A42" w:rsidRPr="00067B47" w:rsidRDefault="00D77A42" w:rsidP="0013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r w:rsidRPr="00067B47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 xml:space="preserve">The </w:t>
            </w:r>
            <w:r w:rsidR="001345B5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>diagram</w:t>
            </w:r>
            <w:r w:rsidRPr="00067B47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 xml:space="preserve"> does not have any details and is difficult to understand because of messiness. The design is not labeled and only one simple machine is being used in the correct way. </w:t>
            </w:r>
          </w:p>
        </w:tc>
      </w:tr>
      <w:tr w:rsidR="00D77A42" w:rsidRPr="00067B47" w:rsidTr="00221124">
        <w:trPr>
          <w:trHeight w:val="763"/>
        </w:trPr>
        <w:tc>
          <w:tcPr>
            <w:tcW w:w="2178" w:type="dxa"/>
          </w:tcPr>
          <w:p w:rsidR="00D77A42" w:rsidRPr="00067B47" w:rsidRDefault="00D77A42" w:rsidP="0041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20"/>
              </w:rPr>
            </w:pPr>
            <w:r w:rsidRPr="00067B47">
              <w:rPr>
                <w:rFonts w:ascii="Century Gothic" w:hAnsi="Century Gothic" w:cs="Century Gothic"/>
                <w:b/>
                <w:bCs/>
                <w:color w:val="000000"/>
                <w:sz w:val="14"/>
                <w:szCs w:val="20"/>
              </w:rPr>
              <w:t xml:space="preserve">Function </w:t>
            </w:r>
          </w:p>
        </w:tc>
        <w:tc>
          <w:tcPr>
            <w:tcW w:w="2166" w:type="dxa"/>
            <w:gridSpan w:val="2"/>
          </w:tcPr>
          <w:p w:rsidR="00D77A42" w:rsidRPr="00067B47" w:rsidRDefault="00D77A42" w:rsidP="0041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r w:rsidRPr="00067B47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 xml:space="preserve">Compound machine has a function that can be demonstrated using all parts of the machine. Compound machine has a name. The machine is original and shows creativity. </w:t>
            </w:r>
          </w:p>
        </w:tc>
        <w:tc>
          <w:tcPr>
            <w:tcW w:w="2172" w:type="dxa"/>
            <w:gridSpan w:val="2"/>
          </w:tcPr>
          <w:p w:rsidR="00D77A42" w:rsidRPr="00067B47" w:rsidRDefault="00D77A42" w:rsidP="0041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r w:rsidRPr="00067B47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 xml:space="preserve">Compound machine has a function that can be demonstrated using all parts of the machine. Compound machine has a name. </w:t>
            </w:r>
          </w:p>
        </w:tc>
        <w:tc>
          <w:tcPr>
            <w:tcW w:w="2172" w:type="dxa"/>
            <w:gridSpan w:val="2"/>
          </w:tcPr>
          <w:p w:rsidR="00D77A42" w:rsidRPr="00067B47" w:rsidRDefault="00D77A42" w:rsidP="0041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r w:rsidRPr="00067B47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 xml:space="preserve">Compound machine has a function that can be demonstrated using some parts of the machine. Compound machine has a name. </w:t>
            </w:r>
          </w:p>
        </w:tc>
        <w:tc>
          <w:tcPr>
            <w:tcW w:w="1680" w:type="dxa"/>
          </w:tcPr>
          <w:p w:rsidR="00D77A42" w:rsidRPr="00067B47" w:rsidRDefault="00D77A42" w:rsidP="0041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r w:rsidRPr="00067B47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 xml:space="preserve">Compound machine has a function that cannot be demonstrated. Compound machine has a name. </w:t>
            </w:r>
          </w:p>
        </w:tc>
      </w:tr>
      <w:tr w:rsidR="00D77A42" w:rsidRPr="00067B47" w:rsidTr="00221124">
        <w:trPr>
          <w:trHeight w:val="371"/>
        </w:trPr>
        <w:tc>
          <w:tcPr>
            <w:tcW w:w="2178" w:type="dxa"/>
          </w:tcPr>
          <w:p w:rsidR="00D77A42" w:rsidRPr="00067B47" w:rsidRDefault="00D77A42" w:rsidP="0041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20"/>
              </w:rPr>
            </w:pPr>
            <w:r w:rsidRPr="00067B47">
              <w:rPr>
                <w:rFonts w:ascii="Century Gothic" w:hAnsi="Century Gothic" w:cs="Century Gothic"/>
                <w:b/>
                <w:bCs/>
                <w:color w:val="000000"/>
                <w:sz w:val="14"/>
                <w:szCs w:val="20"/>
              </w:rPr>
              <w:t xml:space="preserve">Modification/ </w:t>
            </w:r>
          </w:p>
          <w:p w:rsidR="00D77A42" w:rsidRPr="00067B47" w:rsidRDefault="00D77A42" w:rsidP="0041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20"/>
              </w:rPr>
            </w:pPr>
            <w:r w:rsidRPr="00067B47">
              <w:rPr>
                <w:rFonts w:ascii="Century Gothic" w:hAnsi="Century Gothic" w:cs="Century Gothic"/>
                <w:b/>
                <w:bCs/>
                <w:color w:val="000000"/>
                <w:sz w:val="14"/>
                <w:szCs w:val="20"/>
              </w:rPr>
              <w:t xml:space="preserve">Testing </w:t>
            </w:r>
          </w:p>
        </w:tc>
        <w:tc>
          <w:tcPr>
            <w:tcW w:w="2166" w:type="dxa"/>
            <w:gridSpan w:val="2"/>
          </w:tcPr>
          <w:p w:rsidR="00D77A42" w:rsidRPr="00067B47" w:rsidRDefault="00D77A42" w:rsidP="0041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r w:rsidRPr="00067B47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 xml:space="preserve">There is clear evidence of troubleshooting, testing, and refinements based on data or scientific principles. </w:t>
            </w:r>
          </w:p>
        </w:tc>
        <w:tc>
          <w:tcPr>
            <w:tcW w:w="2172" w:type="dxa"/>
            <w:gridSpan w:val="2"/>
          </w:tcPr>
          <w:p w:rsidR="00D77A42" w:rsidRPr="00067B47" w:rsidRDefault="00D77A42" w:rsidP="0041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r w:rsidRPr="00067B47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 xml:space="preserve">There is clear evidence of troubleshooting, testing and refinements. </w:t>
            </w:r>
          </w:p>
        </w:tc>
        <w:tc>
          <w:tcPr>
            <w:tcW w:w="2172" w:type="dxa"/>
            <w:gridSpan w:val="2"/>
          </w:tcPr>
          <w:p w:rsidR="00D77A42" w:rsidRPr="00067B47" w:rsidRDefault="00D77A42" w:rsidP="0041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r w:rsidRPr="00067B47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 xml:space="preserve">There is some evidence of troubleshooting, testing and refinements. </w:t>
            </w:r>
          </w:p>
        </w:tc>
        <w:tc>
          <w:tcPr>
            <w:tcW w:w="1680" w:type="dxa"/>
          </w:tcPr>
          <w:p w:rsidR="00D77A42" w:rsidRPr="00067B47" w:rsidRDefault="00D77A42" w:rsidP="0041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r w:rsidRPr="00067B47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 xml:space="preserve">There is little evidence of troubleshooting, testing or refinement. </w:t>
            </w:r>
          </w:p>
        </w:tc>
      </w:tr>
      <w:tr w:rsidR="00221124" w:rsidTr="00221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24" w:rsidRPr="00221124" w:rsidRDefault="00221124" w:rsidP="0022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14"/>
                <w:szCs w:val="20"/>
              </w:rPr>
            </w:pPr>
            <w:r w:rsidRPr="00221124">
              <w:rPr>
                <w:rFonts w:ascii="Century Gothic" w:hAnsi="Century Gothic" w:cs="Century Gothic"/>
                <w:b/>
                <w:bCs/>
                <w:color w:val="000000"/>
                <w:sz w:val="14"/>
                <w:szCs w:val="20"/>
              </w:rPr>
              <w:t>Grammar,</w:t>
            </w:r>
          </w:p>
          <w:p w:rsidR="00221124" w:rsidRPr="00221124" w:rsidRDefault="00221124" w:rsidP="0022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14"/>
                <w:szCs w:val="20"/>
              </w:rPr>
            </w:pPr>
            <w:r w:rsidRPr="00221124">
              <w:rPr>
                <w:rFonts w:ascii="Century Gothic" w:hAnsi="Century Gothic" w:cs="Century Gothic"/>
                <w:b/>
                <w:bCs/>
                <w:color w:val="000000"/>
                <w:sz w:val="14"/>
                <w:szCs w:val="20"/>
              </w:rPr>
              <w:t>Mechanics, &amp;</w:t>
            </w:r>
          </w:p>
          <w:p w:rsidR="00221124" w:rsidRPr="00221124" w:rsidRDefault="00221124" w:rsidP="0022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14"/>
                <w:szCs w:val="20"/>
              </w:rPr>
            </w:pPr>
            <w:r w:rsidRPr="00221124">
              <w:rPr>
                <w:rFonts w:ascii="Century Gothic" w:hAnsi="Century Gothic" w:cs="Century Gothic"/>
                <w:b/>
                <w:bCs/>
                <w:color w:val="000000"/>
                <w:sz w:val="14"/>
                <w:szCs w:val="20"/>
              </w:rPr>
              <w:t>Spelling</w:t>
            </w:r>
          </w:p>
          <w:p w:rsidR="00221124" w:rsidRPr="00221124" w:rsidRDefault="00221124" w:rsidP="0022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24" w:rsidRPr="00221124" w:rsidRDefault="00221124" w:rsidP="0022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r w:rsidRPr="00221124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>There are no errors in</w:t>
            </w:r>
          </w:p>
          <w:p w:rsidR="00221124" w:rsidRPr="00221124" w:rsidRDefault="00221124" w:rsidP="0022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r w:rsidRPr="00221124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>grammar, mechanics,</w:t>
            </w:r>
          </w:p>
          <w:p w:rsidR="00221124" w:rsidRPr="00221124" w:rsidRDefault="00221124" w:rsidP="0022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proofErr w:type="gramStart"/>
            <w:r w:rsidRPr="00221124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>and/or</w:t>
            </w:r>
            <w:proofErr w:type="gramEnd"/>
            <w:r w:rsidRPr="00221124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 xml:space="preserve"> spelling.</w:t>
            </w:r>
          </w:p>
          <w:p w:rsidR="00221124" w:rsidRPr="00221124" w:rsidRDefault="00221124" w:rsidP="0022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24" w:rsidRPr="00221124" w:rsidRDefault="00221124" w:rsidP="0022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r w:rsidRPr="00221124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>There are few errors in</w:t>
            </w:r>
          </w:p>
          <w:p w:rsidR="00221124" w:rsidRPr="00221124" w:rsidRDefault="00221124" w:rsidP="0022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r w:rsidRPr="00221124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>grammar, mechanics,</w:t>
            </w:r>
          </w:p>
          <w:p w:rsidR="00221124" w:rsidRPr="00221124" w:rsidRDefault="00221124" w:rsidP="0022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r w:rsidRPr="00221124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>and/or spelling, but</w:t>
            </w:r>
          </w:p>
          <w:p w:rsidR="00221124" w:rsidRPr="00221124" w:rsidRDefault="00221124" w:rsidP="0022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r w:rsidRPr="00221124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>they do not interfere</w:t>
            </w:r>
          </w:p>
          <w:p w:rsidR="00221124" w:rsidRPr="00221124" w:rsidRDefault="00221124" w:rsidP="0022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proofErr w:type="gramStart"/>
            <w:r w:rsidRPr="00221124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>with</w:t>
            </w:r>
            <w:proofErr w:type="gramEnd"/>
            <w:r w:rsidRPr="00221124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 xml:space="preserve"> understanding.</w:t>
            </w:r>
          </w:p>
          <w:p w:rsidR="00221124" w:rsidRPr="00221124" w:rsidRDefault="00221124" w:rsidP="0022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24" w:rsidRPr="00221124" w:rsidRDefault="00221124" w:rsidP="0022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r w:rsidRPr="00221124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>There are several errors</w:t>
            </w:r>
          </w:p>
          <w:p w:rsidR="00221124" w:rsidRPr="00221124" w:rsidRDefault="00221124" w:rsidP="0022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r w:rsidRPr="00221124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>in grammar, mechanics,</w:t>
            </w:r>
          </w:p>
          <w:p w:rsidR="00221124" w:rsidRPr="00221124" w:rsidRDefault="00221124" w:rsidP="0022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proofErr w:type="gramStart"/>
            <w:r w:rsidRPr="00221124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>and/or</w:t>
            </w:r>
            <w:proofErr w:type="gramEnd"/>
            <w:r w:rsidRPr="00221124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 xml:space="preserve"> spelling.</w:t>
            </w:r>
          </w:p>
          <w:p w:rsidR="00221124" w:rsidRPr="00221124" w:rsidRDefault="00221124" w:rsidP="0022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24" w:rsidRPr="00221124" w:rsidRDefault="00221124" w:rsidP="0022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r w:rsidRPr="00221124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>There are numerous</w:t>
            </w:r>
          </w:p>
          <w:p w:rsidR="00221124" w:rsidRPr="00221124" w:rsidRDefault="00221124" w:rsidP="0022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r w:rsidRPr="00221124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>errors in grammar,</w:t>
            </w:r>
          </w:p>
          <w:p w:rsidR="00221124" w:rsidRPr="00221124" w:rsidRDefault="00221124" w:rsidP="0022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r w:rsidRPr="00221124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>mechanics, and/or</w:t>
            </w:r>
          </w:p>
          <w:p w:rsidR="00221124" w:rsidRPr="00221124" w:rsidRDefault="00221124" w:rsidP="0022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proofErr w:type="gramStart"/>
            <w:r w:rsidRPr="00221124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>spelling</w:t>
            </w:r>
            <w:proofErr w:type="gramEnd"/>
            <w:r w:rsidRPr="00221124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>.</w:t>
            </w:r>
          </w:p>
          <w:p w:rsidR="00221124" w:rsidRPr="00221124" w:rsidRDefault="00221124" w:rsidP="0022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</w:p>
        </w:tc>
      </w:tr>
      <w:tr w:rsidR="008219AF" w:rsidTr="00821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AF" w:rsidRPr="008219AF" w:rsidRDefault="008219AF" w:rsidP="0082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14"/>
                <w:szCs w:val="20"/>
              </w:rPr>
            </w:pPr>
            <w:r w:rsidRPr="008219AF">
              <w:rPr>
                <w:rFonts w:ascii="Century Gothic" w:hAnsi="Century Gothic" w:cs="Century Gothic"/>
                <w:b/>
                <w:bCs/>
                <w:color w:val="000000"/>
                <w:sz w:val="14"/>
                <w:szCs w:val="20"/>
              </w:rPr>
              <w:t>Slide Creation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AF" w:rsidRPr="008219AF" w:rsidRDefault="008219AF" w:rsidP="0082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r w:rsidRPr="008219AF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>Presentation flows well and logically. Presentation reflects extensive use of tools in a creative way.</w:t>
            </w:r>
          </w:p>
          <w:p w:rsidR="008219AF" w:rsidRPr="008219AF" w:rsidRDefault="008219AF" w:rsidP="0082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r w:rsidRPr="008219AF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>Each member’s information is represented in slides and identified with their name.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AF" w:rsidRPr="008219AF" w:rsidRDefault="008219AF" w:rsidP="0082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r w:rsidRPr="008219AF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>Presentation flows well. Tools are used correctly</w:t>
            </w:r>
          </w:p>
          <w:p w:rsidR="008219AF" w:rsidRPr="008219AF" w:rsidRDefault="008219AF" w:rsidP="0082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r w:rsidRPr="008219AF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>Each member’s information is represented in slides and identified with their name. Overall presentation is interesting.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AF" w:rsidRPr="008219AF" w:rsidRDefault="008219AF" w:rsidP="0082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r w:rsidRPr="008219AF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>Presentation flows well. Some tools are used to show acceptable understanding.</w:t>
            </w:r>
          </w:p>
          <w:p w:rsidR="008219AF" w:rsidRPr="008219AF" w:rsidRDefault="008219AF" w:rsidP="0082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r w:rsidRPr="008219AF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>Each member’s information is represented in slides and identified with their name.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AF" w:rsidRPr="008219AF" w:rsidRDefault="008219AF" w:rsidP="0082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4"/>
                <w:szCs w:val="16"/>
              </w:rPr>
            </w:pPr>
            <w:r w:rsidRPr="008219AF">
              <w:rPr>
                <w:rFonts w:ascii="Century Gothic" w:hAnsi="Century Gothic" w:cs="Century Gothic"/>
                <w:color w:val="000000"/>
                <w:sz w:val="14"/>
                <w:szCs w:val="16"/>
              </w:rPr>
              <w:t>Presentation is unorganized. Tools are not used in a relevant manner. Lacking some of the members’ information.</w:t>
            </w:r>
          </w:p>
        </w:tc>
      </w:tr>
    </w:tbl>
    <w:p w:rsidR="00D77A42" w:rsidRDefault="00D77A42" w:rsidP="00D77A42">
      <w:pPr>
        <w:jc w:val="center"/>
        <w:rPr>
          <w:rFonts w:ascii="Showcard Gothic" w:hAnsi="Showcard Gothic"/>
          <w:b/>
          <w:sz w:val="28"/>
        </w:rPr>
      </w:pPr>
      <w:bookmarkStart w:id="0" w:name="_GoBack"/>
      <w:bookmarkEnd w:id="0"/>
    </w:p>
    <w:p w:rsidR="003F6C87" w:rsidRDefault="003F6C87"/>
    <w:sectPr w:rsidR="003F6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42"/>
    <w:rsid w:val="001345B5"/>
    <w:rsid w:val="00221124"/>
    <w:rsid w:val="00380BFC"/>
    <w:rsid w:val="003F6C87"/>
    <w:rsid w:val="008219AF"/>
    <w:rsid w:val="00D7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14981-0B40-48F3-B4FC-915CECBE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A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</dc:creator>
  <cp:keywords/>
  <dc:description/>
  <cp:lastModifiedBy>brett</cp:lastModifiedBy>
  <cp:revision>2</cp:revision>
  <dcterms:created xsi:type="dcterms:W3CDTF">2017-01-22T15:04:00Z</dcterms:created>
  <dcterms:modified xsi:type="dcterms:W3CDTF">2017-01-22T15:04:00Z</dcterms:modified>
</cp:coreProperties>
</file>